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B15081">
        <w:rPr>
          <w:rFonts w:ascii="宋体" w:hAnsi="宋体" w:cs="宋体" w:hint="eastAsia"/>
          <w:kern w:val="0"/>
          <w:szCs w:val="18"/>
        </w:rPr>
        <w:t>CN QD 00 Z2 0166000008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B15081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1508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WD6540BEV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1508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1508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1508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B15081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B15081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B15081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1508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TZ230XSB09/苏州和鑫电气股份有限公司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1508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HK-VTB01-01/VCU3.0/武汉合康动力技术有限公司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1508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BNB-B-2P60S/北京国能电池科技股份有限公司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15081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52.55千瓦时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220公里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B15081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B15081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B15081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B15081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B15081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81" w:rsidRDefault="00B15081">
      <w:pPr>
        <w:spacing w:line="240" w:lineRule="auto"/>
      </w:pPr>
      <w:r>
        <w:separator/>
      </w:r>
    </w:p>
  </w:endnote>
  <w:endnote w:type="continuationSeparator" w:id="1">
    <w:p w:rsidR="00B15081" w:rsidRDefault="00B15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81" w:rsidRDefault="00B15081">
      <w:pPr>
        <w:spacing w:line="240" w:lineRule="auto"/>
      </w:pPr>
      <w:r>
        <w:separator/>
      </w:r>
    </w:p>
  </w:footnote>
  <w:footnote w:type="continuationSeparator" w:id="1">
    <w:p w:rsidR="00B15081" w:rsidRDefault="00B150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081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2018-05-15T08:30:00Z</dcterms:created>
  <dcterms:modified xsi:type="dcterms:W3CDTF">2018-05-15T08:30:00Z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